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D27" w:rsidRPr="004C4D27" w:rsidRDefault="004C4D27" w:rsidP="004C4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4D27">
        <w:rPr>
          <w:rFonts w:ascii="Times New Roman" w:hAnsi="Times New Roman" w:cs="Times New Roman"/>
          <w:b/>
          <w:sz w:val="28"/>
          <w:szCs w:val="28"/>
        </w:rPr>
        <w:t>Teranje zime-</w:t>
      </w:r>
      <w:r w:rsidRPr="004C4D27">
        <w:rPr>
          <w:rFonts w:ascii="Times New Roman" w:hAnsi="Times New Roman" w:cs="Times New Roman"/>
          <w:b/>
          <w:sz w:val="28"/>
          <w:szCs w:val="28"/>
        </w:rPr>
        <w:t>Farsang</w:t>
      </w:r>
    </w:p>
    <w:p w:rsidR="00D86EB3" w:rsidRDefault="004C4D27">
      <w:pPr>
        <w:rPr>
          <w:rFonts w:ascii="Times New Roman" w:hAnsi="Times New Roman" w:cs="Times New Roman"/>
        </w:rPr>
      </w:pPr>
      <w:r w:rsidRPr="004C4D27">
        <w:rPr>
          <w:rFonts w:ascii="Times New Roman" w:hAnsi="Times New Roman" w:cs="Times New Roman"/>
        </w:rPr>
        <w:t xml:space="preserve">U organizaciji učiteljice Anamarije Bošnjak 21.2. održana je tradicionalna manifestacija ‘Teranje zime’ (Farsang). Učestvovali su svi učenici nižih razreda, učiteljice i nastavnici u nižim razredima, te deca iz predškolske ustanove  i  vaspitačice.  </w:t>
      </w:r>
    </w:p>
    <w:p w:rsidR="00D86EB3" w:rsidRDefault="00D86EB3" w:rsidP="00D86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A3520D" wp14:editId="728FC16B">
            <wp:extent cx="5943600" cy="459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647049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E7" w:rsidRPr="00D86EB3" w:rsidRDefault="00D86EB3" w:rsidP="00D86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641125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643009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CE7" w:rsidRPr="00D86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27"/>
    <w:rsid w:val="004C4D27"/>
    <w:rsid w:val="00544CE7"/>
    <w:rsid w:val="00D8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2023-03-19T08:05:00Z</dcterms:created>
  <dcterms:modified xsi:type="dcterms:W3CDTF">2023-03-19T08:05:00Z</dcterms:modified>
</cp:coreProperties>
</file>