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3E" w:rsidRPr="001C2A3E" w:rsidRDefault="001C2A3E" w:rsidP="001C2A3E">
      <w:pPr>
        <w:spacing w:after="0" w:line="240" w:lineRule="auto"/>
        <w:rPr>
          <w:rFonts w:ascii="Times New Roman" w:eastAsia="Times New Roman" w:hAnsi="Times New Roman" w:cs="Times New Roman"/>
          <w:i/>
          <w:sz w:val="144"/>
          <w:szCs w:val="144"/>
          <w:lang w:eastAsia="hu-HU"/>
        </w:rPr>
      </w:pPr>
      <w:r w:rsidRPr="001C2A3E">
        <w:rPr>
          <w:rFonts w:ascii="Times New Roman" w:eastAsia="Times New Roman" w:hAnsi="Times New Roman" w:cs="Times New Roman"/>
          <w:i/>
          <w:sz w:val="144"/>
          <w:szCs w:val="144"/>
          <w:lang w:eastAsia="hu-HU"/>
        </w:rPr>
        <w:t xml:space="preserve"> Arany János </w:t>
      </w:r>
    </w:p>
    <w:p w:rsidR="001C2A3E" w:rsidRPr="001C2A3E" w:rsidRDefault="001C2A3E" w:rsidP="001C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2A3E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                   </w:t>
      </w:r>
      <w:r w:rsidRPr="001C2A3E">
        <w:rPr>
          <w:rFonts w:ascii="Times New Roman" w:eastAsia="Times New Roman" w:hAnsi="Times New Roman" w:cs="Times New Roman"/>
          <w:sz w:val="40"/>
          <w:szCs w:val="40"/>
          <w:lang w:eastAsia="hu-HU"/>
        </w:rPr>
        <w:t>Gyermekévek, ifjúkor</w:t>
      </w:r>
    </w:p>
    <w:p w:rsidR="001C2A3E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1C2A3E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>Nagyszalontán született 1817. március 2-án. Apja, Arany György és anyja, Megyeri Sára idősödő emberek voltak már, mikor fiuk megszületett. Tíz gyermekük közül nyolcat elvesztettek, csak a legidősebb Sára és a legfiatalabb János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maradt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>életben.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szülők féltő gonddal vették körül a fiút, aki három-négy éves korában tanult meg olvasni, hamuba írt betűk segítségével. </w:t>
      </w:r>
    </w:p>
    <w:p w:rsidR="00251FD7" w:rsidRDefault="00251FD7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FD7" w:rsidRDefault="00251FD7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2363882"/>
            <wp:effectExtent l="19050" t="0" r="0" b="0"/>
            <wp:docPr id="1" name="Picture 1" descr="Képtalálat a következ&amp;odblac;re: „arany jános szül&amp;odblac;há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arany jános szül&amp;odblac;háza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FD7" w:rsidRDefault="00251FD7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FD7" w:rsidRDefault="00251FD7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2A3E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C2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„Mire iskolába adtak, hova mód nélkül vágytam, [...] már nemcsak tökéletesen olvastam, de némi olvasottsággal is bírtam, természetesen oly könyvekben, melyek kezem ügyébe estek. [...] A tanító, megpróbálván, rögtön, amint felvettek, elsőnek tett osztályomban s e helyet folyvást megtartottam. A többi tanítók és növendékek a nagyobb osztályokból, sőt külső emberek is, csodámra jártak, s én nem egy krajcárt kaptam egy vagy más produkcióm jutalmául."</w:t>
      </w:r>
    </w:p>
    <w:p w:rsidR="001C2A3E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br/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>Tizennégy éves korában Arany segédtanítói állást vállalt, hogy hajlott korú szüleit megkímélje a taníttatás költségétől. Két év után a debreceni kollégiumba ment, de már az első félév lesújtó volt számára mind anyagiakban, mind tanulmányi eredményekben. Kisújszállásra menekült segédtanítónak, ahol Török Pál rektor mellett helyreállt lelki egyensúlya. Török Pál, a későbbi pesti református püspök gazdag könyvtárában megismerkedett a klasszikusokkal és az akkori modern irodalommal.</w:t>
      </w:r>
    </w:p>
    <w:p w:rsidR="001C2A3E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Tizennyolc éves volt, amikor visszatért Debrecenbe. Hamarosan az első diákok között volt. Belevágott a francia nyelv tanulásába, a latin klasszikusok mellett a német költészetet olvasta. Jól gitározott. Kitűnő hangjával feltűnt a kollégium énekkarában. Képességei irányával nem volt tisztában: hol festőnek, hol szobrásznak, hol muzsikusnak készült.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tizenkilenc éves, félénk és tartózkodó fiatalember - mindenki meglepetésére - felcsapott vándorszínésznek. Csalódása azonban gyorsan bekövetkezett. Komoly szerepeket nem kapott, rosszul érezte magát a korhely cimborák között. Két hónapig tartott a kaland, amelynek azonnal véget vetett a sorsdöntő álom: anyját halva látta: A „tékozló fiú" Máramarosszigetről - hétnapi gyaloglás után - megszégyenülve, lelkiismeret-furdalás közepette hazatért Szalontára. Álma szomorú valósággá vált: édesanyja haldoklott, édesapja megvakult.</w:t>
      </w:r>
    </w:p>
    <w:p w:rsidR="001C2A3E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</w:t>
      </w:r>
      <w:r w:rsidRPr="001C2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város és az egyház elöljárói részvéttel tekintek sorsomat; még azon ősszel megválasztanak ún. korrektornak (tanító a rektor után, de több fizetéssel s több önállósággal, mint a többi altanítók). [...] Egy darabig atyámmal laktam, majd őt néném magához vévén, az iskola épületébe költöztem én is. E hivatal, melyben a magyar s latin grammatikai osztályokat tanítám, 1839 tavaszáig tartott, akkor egy évig írnok, azután rendes aljegyző lettem. [...] 1840 novemberében, 23 éves koromban, megházasodtam, szívem régi választását követvén."</w:t>
      </w:r>
    </w:p>
    <w:p w:rsidR="001C2A3E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Választottja egy helybeli árva lány, Ercsey Julianna volt. 1841-ben megszületett az első gyermek, Juliska, majd 1844-ben a második: László.</w:t>
      </w:r>
    </w:p>
    <w:p w:rsidR="001C2A3E" w:rsidRDefault="007E0D65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</w:t>
      </w:r>
      <w:r>
        <w:rPr>
          <w:noProof/>
          <w:lang w:eastAsia="hu-HU"/>
        </w:rPr>
        <w:drawing>
          <wp:inline distT="0" distB="0" distL="0" distR="0">
            <wp:extent cx="3429000" cy="2438400"/>
            <wp:effectExtent l="19050" t="0" r="0" b="0"/>
            <wp:docPr id="7" name="Picture 7" descr="Képtalálat a következ&amp;odblac;re: „ercsey julianna éle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&amp;odblac;re: „ercsey julianna élete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3E" w:rsidRDefault="007E0D65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lastRenderedPageBreak/>
        <w:t xml:space="preserve"> </w:t>
      </w:r>
      <w:r w:rsidR="001C2A3E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                    </w:t>
      </w:r>
      <w:r w:rsidR="001C2A3E" w:rsidRPr="001C2A3E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Első irodalmi sikerek</w:t>
      </w:r>
    </w:p>
    <w:p w:rsidR="001C2A3E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A3E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br/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 István, barátja, egykori debreceni diáktársa ösztönzésére Arany görög klasszikusokat kezd fordítani, és megtanul angolul.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1846-ban a Kisfaludy Társaság pályázatot írt ki. Arany álnéven beküldte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1C2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elveszett alkotmány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szatirikus eposzát. Elnyerte az első díjat, de egyik bírálója, Vörösmarty Mihály elmarasztaló véleménye mélyen érintette: „nyelv, verselés olyan, mintha irodalmunk vaskorát elnök".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Kisfaludy Társaság, amikor Az elveszett alkotmányi kitüntette, új pályázatot hirdetett népies elbeszélő költeményre. „Készíttessék költői beszély, melynek hőse valamelly a nép ajkain élő történeti személy, pl. Mátyás király, Toldi Miklós, Kádár vitéz stb. Forma és szellem népies legyen."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C2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Toldi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</w:t>
      </w:r>
      <w:r w:rsidRPr="001C2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>históriáját a szalontai néphagyomány is ismerte, Arany pedig olvasta llosvainak Toldiról szóló történeteit. így szinte egy lélegzetre megírta mind a tizenkét éneket.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1848 elején a Kisfaludy Társaság tagjává választja, később pedig annak igazgatója lesz.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1848-49-ben a szabadságharc hűséges közkatonája: nemzetőr. A szabadságharc bukása után állását veszti, mivel azonban nem volt jelentősebb politikai szerepe, ez nem jár további következménnyel. Egy ideig járási írnok lesz.</w:t>
      </w:r>
    </w:p>
    <w:p w:rsidR="001407AD" w:rsidRDefault="001407AD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7AD" w:rsidRDefault="001407AD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</w:t>
      </w:r>
      <w:r>
        <w:rPr>
          <w:noProof/>
          <w:lang w:eastAsia="hu-HU"/>
        </w:rPr>
        <w:drawing>
          <wp:inline distT="0" distB="0" distL="0" distR="0">
            <wp:extent cx="3238500" cy="4314825"/>
            <wp:effectExtent l="19050" t="0" r="0" b="0"/>
            <wp:docPr id="10" name="Picture 10" descr="Képtalálat a következ&amp;odblac;re: „told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&amp;odblac;re: „toldi”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F5" w:rsidRDefault="00EB4FF5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208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1"/>
        <w:gridCol w:w="85"/>
        <w:gridCol w:w="227"/>
        <w:gridCol w:w="100"/>
      </w:tblGrid>
      <w:tr w:rsidR="00EB4FF5" w:rsidRPr="00EB4FF5" w:rsidTr="00EB4FF5">
        <w:trPr>
          <w:tblCellSpacing w:w="15" w:type="dxa"/>
        </w:trPr>
        <w:tc>
          <w:tcPr>
            <w:tcW w:w="4837" w:type="pct"/>
            <w:vAlign w:val="center"/>
            <w:hideMark/>
          </w:tcPr>
          <w:p w:rsidR="00EB4FF5" w:rsidRPr="00EB4FF5" w:rsidRDefault="00EB4FF5" w:rsidP="00EB4FF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u-HU"/>
              </w:rPr>
            </w:pPr>
            <w:bookmarkStart w:id="0" w:name="01"/>
            <w:r w:rsidRPr="00EB4FF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u-HU"/>
              </w:rPr>
              <w:lastRenderedPageBreak/>
              <w:t>TOLDI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EB4FF5" w:rsidRPr="00EB4FF5" w:rsidRDefault="00EB4FF5" w:rsidP="00EB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B4FF5" w:rsidRPr="00EB4FF5" w:rsidRDefault="00EB4FF5" w:rsidP="00EB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EB4FF5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4FF5" w:rsidRPr="00EB4FF5" w:rsidRDefault="00EB4FF5" w:rsidP="00EB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</w:p>
        </w:tc>
      </w:tr>
    </w:tbl>
    <w:p w:rsidR="00EB4FF5" w:rsidRPr="00EB4FF5" w:rsidRDefault="00EB4FF5" w:rsidP="00EB4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EB4FF5">
        <w:rPr>
          <w:rFonts w:ascii="Times New Roman" w:eastAsia="Times New Roman" w:hAnsi="Times New Roman" w:cs="Times New Roman"/>
          <w:sz w:val="40"/>
          <w:szCs w:val="40"/>
          <w:lang w:eastAsia="hu-HU"/>
        </w:rPr>
        <w:t>1846</w:t>
      </w:r>
    </w:p>
    <w:p w:rsidR="00EB4FF5" w:rsidRPr="00EB4FF5" w:rsidRDefault="00EB4FF5" w:rsidP="00EB4F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EB4FF5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,Mostan emlékezem az elmult időkről,</w:t>
      </w:r>
      <w:r w:rsidRPr="00EB4FF5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br/>
        <w:t xml:space="preserve">Az elmult időkben jó Tholdi Miklósról...' </w:t>
      </w:r>
    </w:p>
    <w:p w:rsidR="00EB4FF5" w:rsidRDefault="00EB4FF5" w:rsidP="00EB4FF5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EB4FF5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Ilosvai </w:t>
      </w:r>
    </w:p>
    <w:p w:rsidR="00EB4FF5" w:rsidRPr="00EB4FF5" w:rsidRDefault="00EB4FF5" w:rsidP="00EB4FF5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EB4FF5" w:rsidRPr="00EB4FF5" w:rsidRDefault="00EB4FF5" w:rsidP="00EB4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Mint ha pásztortűz ég őszi éjszakákon,</w:t>
      </w: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>Messziről lobogva tenger pusztaságon:</w:t>
      </w: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>Toldi Miklós képe úgy lobog fel nékem</w:t>
      </w: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>Majd kilenc-tíz ember-öltő régiségben.</w:t>
      </w: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>   Rémlik, mintha látnám termetes növését,</w:t>
      </w: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>Pusztító csatában szálfa-öklelését,</w:t>
      </w: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>Hallanám dübörgő hangjait szavának,</w:t>
      </w: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 xml:space="preserve">Kit ma képzelnétek Isten haragjának. </w:t>
      </w:r>
    </w:p>
    <w:p w:rsidR="00EB4FF5" w:rsidRPr="00EB4FF5" w:rsidRDefault="00EB4FF5" w:rsidP="00EB4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Ez volt ám az ember, ha kellett, a gáton,</w:t>
      </w: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>Nem terem ma párja hetedhét országon;</w:t>
      </w: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>Ha most feltámadna s eljőne közétek,</w:t>
      </w: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>Minden dolgát szemfényvesztésnek hinnétek.</w:t>
      </w: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>   Hárman sem birnátok súlyos buzogányát,</w:t>
      </w: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>Parittyaköveit, öklelő kopjáját,</w:t>
      </w: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>Elhülnétek, látva rettenetes pajzsát,</w:t>
      </w:r>
      <w:r w:rsidRPr="00EB4FF5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>,És, kit a csizmáján viselt, sarkantyúját.</w:t>
      </w:r>
    </w:p>
    <w:p w:rsidR="00EB4FF5" w:rsidRDefault="00EB4FF5" w:rsidP="00EB4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4FF5" w:rsidRDefault="00EB4FF5" w:rsidP="00EB4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2A3E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1851 őszén a nagykőrösi egyháztanács meghívta Aranyt a gimnázium magyar irodalmi tanszékére. Családostul átköltözött Nagykőrösre, s kilenc éven át tanított a magyar mellett latint és görögöt.</w:t>
      </w:r>
    </w:p>
    <w:p w:rsidR="001C2A3E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Tanítványai nagyon szerették. Egyik közülük így írta le Arany szemének varázsát: „Sohasem láttam felnőtt embernél oly végtelenül jóságos s oly nagy gyöngédséget kifejező szemeket, melyeket rendszerint valami fátyolféle takart, mint érett gyümölcsöt a hamva, s csak ha valami kedves, tréfás dolgot mondott csendesen, szelíden: akkor villant fel egy pillanatra a belső tűz zsarátnoka, s csodálatosan édes, derült fénnyel ragyogta be arcát. Befelé nézett, mint azok szoktak, akiknek gazdag benső világuk van."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Arany itt írta híres balladáit, melyek egyedülállók költészetünkben.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Közben megszülettek verstani és irodalomtörténeti tanulmányai is.</w:t>
      </w:r>
    </w:p>
    <w:p w:rsidR="001C2A3E" w:rsidRPr="001C2A3E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2A3E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            </w:t>
      </w:r>
      <w:r w:rsidRPr="001C2A3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 pesti évek: lapszerkesztő, akadémiai titkár</w:t>
      </w:r>
    </w:p>
    <w:p w:rsidR="001407AD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A3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br/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1860-ban Pestre költözik, majd hamarosan megindítja a </w:t>
      </w:r>
      <w:r w:rsidRPr="001C2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Szépirodalmi Figyelő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hetilapot. A munkatársak közül többen Deák Ferenc eszméivel rokonszenveztek, aki az osztrákokkal való kiegyezést készítette elő (Gyulai Pál, Tompa Mihály, Kemény Zsigmond, Szász Károly, Lévay József). A lap elméleti igényessége, magas intellektuális szintje nem számíthatott a szélesebb közönség érdeklődésére. A kiadó, Heckenast Gusztáv két év után nem vállalta a további megjelentetést. Ezért Arany Koszorú címmel átszervezte a Szépirodalmi Figyelőt.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Igen jelentős Arany műfordítói tevékenysége. Shakespeare-fordításain túl (Szentivánéji álom; Hamlet, dán királyfi; János király) magyarította a világirodalom legnehezebb szövegei közt számon tartott műveket, Arisztophanész vígjátékait {A felhők, A madarak, Lysistrate stb.).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1865-ben az Akadémia titkára lett. Csaknem tízéves hallgatás következett írói pályáján.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Nyugdíjba vonulásától (1877) 1882-ig költészete ismét kivirágzott. A város zaja elől a Margitsziget tölgyfái alá menekült. Kisebb verseit a kulcsra záródó </w:t>
      </w:r>
      <w:r w:rsidRPr="001C2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Kapcsos könyvbe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tisztázta le, keletkezésük sorrendjében, napra szóló keltezéssel. Legbe-avatottabb barátainak, de lehet, hogy csak fiának mutatta meg őket. </w:t>
      </w:r>
      <w:r w:rsidRPr="001C2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Őszikék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verseskötete csak halála után jelent meg.</w:t>
      </w:r>
    </w:p>
    <w:p w:rsidR="001407AD" w:rsidRDefault="001407AD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048000" cy="1704975"/>
            <wp:effectExtent l="19050" t="0" r="0" b="0"/>
            <wp:docPr id="16" name="Picture 16" descr="Képtalálat a következ&amp;odblac;re: „&amp;odblac;szikék arany jáno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éptalálat a következ&amp;odblac;re: „&amp;odblac;szikék arany jános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>
        <w:rPr>
          <w:noProof/>
          <w:lang w:eastAsia="hu-HU"/>
        </w:rPr>
        <w:drawing>
          <wp:inline distT="0" distB="0" distL="0" distR="0">
            <wp:extent cx="1534344" cy="2276475"/>
            <wp:effectExtent l="19050" t="0" r="8706" b="0"/>
            <wp:docPr id="19" name="Picture 19" descr="Képtalálat a következ&amp;odblac;re: „&amp;odblac;szikék arany jáno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éptalálat a következ&amp;odblac;re: „&amp;odblac;szikék arany jános”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24" cy="228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AD" w:rsidRDefault="001407AD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4FF5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B4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>Egyik menedéke a zene volt.</w:t>
      </w:r>
    </w:p>
    <w:p w:rsidR="00EB4FF5" w:rsidRDefault="00EB4FF5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="001C2A3E"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másik: magányos, Duna-parti sétái, melyeket sohasem mulasztott el.</w:t>
      </w:r>
    </w:p>
    <w:p w:rsidR="001C2A3E" w:rsidRDefault="001C2A3E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ilyen séta okozhatta a végzetes tüdőgyulladást. Karosszékében érte a halál 1882. október 22-én.</w:t>
      </w:r>
      <w:r w:rsidRPr="001C2A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407AD" w:rsidRPr="001C2A3E" w:rsidRDefault="001407AD" w:rsidP="001C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BA4" w:rsidRDefault="001407AD">
      <w:r>
        <w:rPr>
          <w:noProof/>
          <w:lang w:eastAsia="hu-HU"/>
        </w:rPr>
        <w:drawing>
          <wp:inline distT="0" distB="0" distL="0" distR="0">
            <wp:extent cx="5760720" cy="4223493"/>
            <wp:effectExtent l="19050" t="0" r="0" b="0"/>
            <wp:docPr id="22" name="Picture 22" descr="Képtalálat a következ&amp;odblac;re: „arany jános családi kö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éptalálat a következ&amp;odblac;re: „arany jános családi kör”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F5" w:rsidRDefault="00EB4FF5"/>
    <w:p w:rsidR="00EB4FF5" w:rsidRDefault="003D6BC3">
      <w:r>
        <w:t xml:space="preserve">                                                                    A tölgyek alatt</w:t>
      </w:r>
      <w:r>
        <w:br/>
        <w:t xml:space="preserve">                                                                    Vágynám lenyugodni,</w:t>
      </w:r>
      <w:r>
        <w:br/>
        <w:t xml:space="preserve">                                                                    Ha csontjaimat</w:t>
      </w:r>
      <w:r>
        <w:br/>
        <w:t>                                                                    Meg kelletik adni;</w:t>
      </w:r>
      <w:r>
        <w:br/>
        <w:t xml:space="preserve">                                                                    De, akárhol vár</w:t>
      </w:r>
      <w:r>
        <w:br/>
        <w:t>                                                                    A pihenő hely rám:</w:t>
      </w:r>
      <w:r>
        <w:br/>
        <w:t xml:space="preserve">                                                                    Egyszerüen bár,</w:t>
      </w:r>
      <w:r>
        <w:br/>
        <w:t xml:space="preserve">                                                                    Tölgy lenne a fejfám!</w:t>
      </w:r>
    </w:p>
    <w:p w:rsidR="00EB4FF5" w:rsidRPr="003D6BC3" w:rsidRDefault="00EB4FF5">
      <w:pPr>
        <w:rPr>
          <w:b/>
        </w:rPr>
      </w:pPr>
    </w:p>
    <w:p w:rsidR="00EB4FF5" w:rsidRDefault="00EB4FF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5"/>
        <w:gridCol w:w="66"/>
        <w:gridCol w:w="120"/>
        <w:gridCol w:w="81"/>
      </w:tblGrid>
      <w:tr w:rsidR="003D6BC3" w:rsidRPr="003D6BC3" w:rsidTr="003D6BC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D6BC3" w:rsidRPr="003D6BC3" w:rsidRDefault="003D6BC3" w:rsidP="003D6BC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bookmarkStart w:id="1" w:name="38"/>
            <w:r w:rsidRPr="003D6B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>INTÉS</w:t>
            </w:r>
            <w:bookmarkEnd w:id="1"/>
          </w:p>
        </w:tc>
        <w:tc>
          <w:tcPr>
            <w:tcW w:w="0" w:type="auto"/>
            <w:vAlign w:val="center"/>
            <w:hideMark/>
          </w:tcPr>
          <w:p w:rsidR="003D6BC3" w:rsidRPr="003D6BC3" w:rsidRDefault="003D6BC3" w:rsidP="003D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D6BC3" w:rsidRPr="003D6BC3" w:rsidRDefault="003D6BC3" w:rsidP="003D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6BC3" w:rsidRPr="003D6BC3" w:rsidRDefault="003D6BC3" w:rsidP="003D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D6BC3" w:rsidRPr="003D6BC3" w:rsidRDefault="003D6BC3" w:rsidP="003D6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t>Jó költőktül azt tanultam</w:t>
      </w: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S adom intésül neked:</w:t>
      </w: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Sose fáradj, sok cifrával</w:t>
      </w: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   Elborítni éneked! </w:t>
      </w:r>
    </w:p>
    <w:p w:rsidR="003D6BC3" w:rsidRPr="003D6BC3" w:rsidRDefault="003D6BC3" w:rsidP="003D6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Szólj </w:t>
      </w:r>
      <w:r w:rsidRPr="003D6BC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erővel</w:t>
      </w: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nevezd meg</w:t>
      </w: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Ön nevén a gyermeket;</w:t>
      </w: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Szólj </w:t>
      </w:r>
      <w:r w:rsidRPr="003D6BC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gyöngéden</w:t>
      </w: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t>, hol az illik, -</w:t>
      </w: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   S ne keríts nagy feneket. </w:t>
      </w:r>
    </w:p>
    <w:p w:rsidR="003D6BC3" w:rsidRPr="003D6BC3" w:rsidRDefault="003D6BC3" w:rsidP="003D6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t>Olykor egy-két szó is jobban</w:t>
      </w: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Helyre üti a szeget,</w:t>
      </w: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az olyan, ki beléhord</w:t>
      </w: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Földet, poklot és eget,</w:t>
      </w: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   S ordít, amíg elreked. </w:t>
      </w:r>
    </w:p>
    <w:p w:rsidR="003D6BC3" w:rsidRPr="003D6BC3" w:rsidRDefault="003D6BC3" w:rsidP="003D6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BC3">
        <w:rPr>
          <w:rFonts w:ascii="Times New Roman" w:eastAsia="Times New Roman" w:hAnsi="Times New Roman" w:cs="Times New Roman"/>
          <w:sz w:val="24"/>
          <w:szCs w:val="24"/>
          <w:lang w:eastAsia="hu-HU"/>
        </w:rPr>
        <w:t>(1877 szept. 29)</w:t>
      </w:r>
    </w:p>
    <w:p w:rsidR="0077622C" w:rsidRDefault="0077622C"/>
    <w:p w:rsidR="0077622C" w:rsidRDefault="0077622C" w:rsidP="0077622C"/>
    <w:p w:rsidR="0077622C" w:rsidRDefault="0077622C" w:rsidP="0077622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5"/>
        <w:gridCol w:w="66"/>
        <w:gridCol w:w="120"/>
        <w:gridCol w:w="81"/>
      </w:tblGrid>
      <w:tr w:rsidR="0077622C" w:rsidRPr="0077622C" w:rsidTr="0077622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7622C" w:rsidRPr="0077622C" w:rsidRDefault="0077622C" w:rsidP="0077622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bookmarkStart w:id="2" w:name="34"/>
            <w:r w:rsidRPr="007762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>A GYERMEK ÉS SZIVÁRVÁNY</w:t>
            </w:r>
            <w:bookmarkEnd w:id="2"/>
          </w:p>
        </w:tc>
        <w:tc>
          <w:tcPr>
            <w:tcW w:w="0" w:type="auto"/>
            <w:vAlign w:val="center"/>
            <w:hideMark/>
          </w:tcPr>
          <w:p w:rsidR="0077622C" w:rsidRPr="0077622C" w:rsidRDefault="0077622C" w:rsidP="0077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7622C" w:rsidRPr="0077622C" w:rsidRDefault="0077622C" w:rsidP="0077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2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622C" w:rsidRPr="0077622C" w:rsidRDefault="0077622C" w:rsidP="0077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Allegoria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Sirt az ég egyik szemével,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másikkal nevetett;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Páros ívű szép szivárvány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Koszorúzta keletet: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Szép szivárványt, barna felhőn,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Nézte ábrándos fiú,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 sovárgó méla gyermek,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Kékszemű, de szöghajú.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"Be gyönyörű híd az ottan!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Égi híd az" gondolá,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"Óh, talán ott járnak épen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angyalok fel s alá!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szeretnék odamenni!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Bizony el is szaladok,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Jó fiút hogy bántanának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Azok a jó angyalok!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Messze sincs az; lám csak ott van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közel erdő megett,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Még ma estig rajta könnyen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Megjárhatnám az eget.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Istenem, mily szép is lehet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Ám belülről az az ég!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Istenem, ha én egy kissé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Oda bepillanthatnék!"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Szólt, eredve gyors futásnak,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legottan messze jár;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Édes anyja híná vissza,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 szavát nem hallja már.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Útfelen száz kis virág int: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"Ülj le közénk, szép gyerek!"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Száz madár mond: "dallok egyet!"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De ő nem hallgatja meg.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Síkos a föld és alóla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Ki-kicsuszamlik az ut,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Tüske rántja meg ruháit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Hogy "megálljon! hova fut?"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Majd elébevág s keresztül-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Fekszi ösvenyét az ér,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Mely, ha egyszer átgázolta,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Ellenkedve visszatér.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De az értől nem ijed meg,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hátrálja síkos ut,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Szóba sem áll vad tövissel: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Egyre gázol, egyre fut.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Sem gyönyörre, sem veszélyre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tekintvén láb alatt,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Szép szivárványt a magasban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Nézi, nézi, és halad.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Kérdi tőle útas ember,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 öreg szántóvető: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Hova oly lélekszakadva?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mivégre siet ő?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"Jaj" felel, de gyors futtában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kérdőre sem tekint,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"Ama </w:t>
      </w:r>
      <w:r w:rsidRPr="007762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hídhoz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sietnem,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Vissza is jőnöm megint!"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"Balga gyermek, hol van a híd?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Hová futsz ily esztelen?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Szivárvány az: vége nyugszik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Messzi, messzi tengeren: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a megürült fellegekbe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Szí fel onnan új vizet...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 hiszen fuss, ha tapasztalt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Ősz fejemnek nem hiszed."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"Ám legyen híd, ám szivárvány,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Oda már én elmegyek,"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Szólt a fiú, "hogy felőle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Épen bizonyos legyek."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az erdő bokros útján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Bekanyarul egymaga,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Hol feketén leskelődik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Már felé az éjszaka.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Ott sohajnak, ott kacajnak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Múló hangját hallani,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Ott fejéről fövegét is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Le-lekapja valami: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Ott fehéren a sürűből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Rá-rábukkan egy fatő: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 galyak közt a szivárvány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Int feléje, s halad ő.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Szembe jőnek búcsujárók,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Szinte kérdik és felel.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"Kis bohó, mi haszna fáradsz?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Oda nem jut ember el...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 lehet az a szivárvány?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Van felőle sok mese: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 közelről (</w:t>
      </w:r>
      <w:r w:rsidRPr="007762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ennyiünk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közt!)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Még nem látta senki se."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Nem elég ez a fiúnak: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"De én látni akarom!"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Szóla és tör fel a hegynek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Út nélkűli avaron.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Kő hasítja gyenge lábát,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Szirten át esik-bukik;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Haj! s alélva roskad össze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Midőn feljut a fokig.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Ott is, amint összerogyva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Tehetetlen feküvék,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Epedő nagy kék szemével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szivárványt nézte még;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szivárványt, amely szinte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Fogyni látszott, sínleni -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mind jobban, és mind jobban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Elsápadtak színei.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"Szép arany híd, szép szivárvány,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Én szerelmem, bármi vagy, - "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Esdekelt ő tárt karokkal,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"Óh ne hagyj el, - óh maradj!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ha égbe nem mehettem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Rajtad, mint az angyalok,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Várakozz', hadd nézzelek még!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Várakozz', mig elhalok!"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Hallja ezt egy agg remete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a fiú előtt megáll,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Háta görnyed ősz hajától,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Reng a mellén hó szakáll: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"Ily korán a sírba mért vágysz?"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Feddi nyájasan a bölcs -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"Hamar volna még lehullnod,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Mint a meg nem ért gyümölcs.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Vágyaid elérhetetlen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Tartományba vonzanak;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Az, mi után futsz epedve,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Csalfa, tünde fényalak,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 sugár a nap szeméből...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Büszke diadalmosoly,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 a sirvafutó felhőn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Megtörik, - de nincs sehol!"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Így az agg bölcs - még tovább is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Fejtegetvén szavait -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felnyitá a nagy természet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Titkos zárú ajtait.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fiút meg ápolóan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Vette gondjai alá,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midőn a hajnal ébredt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Szüleinek vissz' adá. -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Gyakran láta még azontúl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Szép szivárványt a fiú,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De, ha nézte, sírva fakadt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lőn kedélye szomorú: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"Hogy üres kép, játszi súgár,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Mit olyankor szeme lát,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Nem </w:t>
      </w:r>
      <w:r w:rsidRPr="007762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híd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összekötné</w:t>
      </w: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Földdel a menny kapuját!" </w:t>
      </w:r>
    </w:p>
    <w:p w:rsidR="0077622C" w:rsidRPr="0077622C" w:rsidRDefault="0077622C" w:rsidP="0077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22C">
        <w:rPr>
          <w:rFonts w:ascii="Times New Roman" w:eastAsia="Times New Roman" w:hAnsi="Times New Roman" w:cs="Times New Roman"/>
          <w:sz w:val="24"/>
          <w:szCs w:val="24"/>
          <w:lang w:eastAsia="hu-HU"/>
        </w:rPr>
        <w:t>(1851 júl.)</w:t>
      </w:r>
    </w:p>
    <w:p w:rsidR="00EB4FF5" w:rsidRPr="0077622C" w:rsidRDefault="00EB4FF5" w:rsidP="0077622C"/>
    <w:sectPr w:rsidR="00EB4FF5" w:rsidRPr="0077622C" w:rsidSect="0062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A3E"/>
    <w:rsid w:val="001407AD"/>
    <w:rsid w:val="001C2A3E"/>
    <w:rsid w:val="00251FD7"/>
    <w:rsid w:val="00300D0C"/>
    <w:rsid w:val="003D6BC3"/>
    <w:rsid w:val="00623BA4"/>
    <w:rsid w:val="0077622C"/>
    <w:rsid w:val="007E0D65"/>
    <w:rsid w:val="00880FB7"/>
    <w:rsid w:val="00EB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A4"/>
  </w:style>
  <w:style w:type="paragraph" w:styleId="Heading3">
    <w:name w:val="heading 3"/>
    <w:basedOn w:val="Normal"/>
    <w:link w:val="Heading3Char"/>
    <w:uiPriority w:val="9"/>
    <w:qFormat/>
    <w:rsid w:val="00EB4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Heading5">
    <w:name w:val="heading 5"/>
    <w:basedOn w:val="Normal"/>
    <w:link w:val="Heading5Char"/>
    <w:uiPriority w:val="9"/>
    <w:qFormat/>
    <w:rsid w:val="00EB4F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1C2A3E"/>
  </w:style>
  <w:style w:type="paragraph" w:styleId="NormalWeb">
    <w:name w:val="Normal (Web)"/>
    <w:basedOn w:val="Normal"/>
    <w:uiPriority w:val="99"/>
    <w:semiHidden/>
    <w:unhideWhenUsed/>
    <w:rsid w:val="001C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4FF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4FF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eading5Char">
    <w:name w:val="Heading 5 Char"/>
    <w:basedOn w:val="DefaultParagraphFont"/>
    <w:link w:val="Heading5"/>
    <w:uiPriority w:val="9"/>
    <w:rsid w:val="00EB4F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6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703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52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90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AD0B-B845-4ACB-B65B-A33FD7A6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Bosnyák</dc:creator>
  <cp:lastModifiedBy>Bosnyák</cp:lastModifiedBy>
  <cp:revision>2</cp:revision>
  <dcterms:created xsi:type="dcterms:W3CDTF">2017-06-05T13:53:00Z</dcterms:created>
  <dcterms:modified xsi:type="dcterms:W3CDTF">2017-06-05T13:53:00Z</dcterms:modified>
</cp:coreProperties>
</file>